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D8" w:rsidRDefault="002D6BD8" w:rsidP="002D6BD8">
      <w:pPr>
        <w:jc w:val="right"/>
        <w:rPr>
          <w:rFonts w:ascii="ＭＳ ゴシック" w:eastAsia="ＭＳ ゴシック" w:hAnsi="ＭＳ ゴシック"/>
          <w:sz w:val="24"/>
        </w:rPr>
      </w:pPr>
      <w:r w:rsidRPr="002D6BD8">
        <w:rPr>
          <w:rFonts w:ascii="ＭＳ ゴシック" w:eastAsia="ＭＳ ゴシック" w:hAnsi="ＭＳ ゴシック" w:hint="eastAsia"/>
        </w:rPr>
        <w:t>（様式１）</w:t>
      </w:r>
    </w:p>
    <w:p w:rsidR="003B3C7B" w:rsidRDefault="002D6BD8" w:rsidP="002D6BD8">
      <w:pPr>
        <w:jc w:val="center"/>
        <w:rPr>
          <w:rFonts w:ascii="ＭＳ ゴシック" w:eastAsia="ＭＳ ゴシック" w:hAnsi="ＭＳ ゴシック"/>
          <w:b/>
          <w:sz w:val="24"/>
        </w:rPr>
      </w:pPr>
      <w:r w:rsidRPr="002D6BD8">
        <w:rPr>
          <w:rFonts w:ascii="ＭＳ ゴシック" w:eastAsia="ＭＳ ゴシック" w:hAnsi="ＭＳ ゴシック" w:hint="eastAsia"/>
          <w:b/>
          <w:sz w:val="24"/>
        </w:rPr>
        <w:t>確認シート（在宅支援について）</w:t>
      </w:r>
    </w:p>
    <w:p w:rsidR="002D6BD8" w:rsidRDefault="002D6BD8" w:rsidP="002D6BD8">
      <w:pPr>
        <w:jc w:val="left"/>
        <w:rPr>
          <w:rFonts w:ascii="ＭＳ ゴシック" w:eastAsia="ＭＳ ゴシック" w:hAnsi="ＭＳ ゴシック"/>
          <w:sz w:val="24"/>
        </w:rPr>
      </w:pPr>
    </w:p>
    <w:p w:rsidR="002D6BD8" w:rsidRPr="00870698" w:rsidRDefault="002D6BD8" w:rsidP="00870698">
      <w:pPr>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確認年月日（居宅訪問年月日）　　　年　　月　　日</w:t>
      </w:r>
    </w:p>
    <w:p w:rsidR="002D6BD8" w:rsidRPr="0087069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 xml:space="preserve">利用者氏名　　　　　　　　　　　　</w:t>
      </w:r>
    </w:p>
    <w:p w:rsidR="002D6BD8" w:rsidRPr="0087069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希望サービス　就労移行支援・就労継続支援Ａ型・就労継続支援Ｂ型</w:t>
      </w:r>
    </w:p>
    <w:p w:rsidR="002D6BD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 xml:space="preserve">事業所名　　　　　　　　　　　　</w:t>
      </w:r>
      <w:r w:rsidRPr="002D6BD8">
        <w:rPr>
          <w:rFonts w:ascii="ＭＳ ゴシック" w:eastAsia="ＭＳ ゴシック" w:hAnsi="ＭＳ ゴシック" w:hint="eastAsia"/>
        </w:rPr>
        <w:t xml:space="preserve">　　</w:t>
      </w:r>
      <w:r w:rsidR="009F5F12">
        <w:rPr>
          <w:rFonts w:ascii="ＭＳ ゴシック" w:eastAsia="ＭＳ ゴシック" w:hAnsi="ＭＳ ゴシック" w:hint="eastAsia"/>
        </w:rPr>
        <w:t xml:space="preserve">　</w:t>
      </w:r>
      <w:r w:rsidRPr="002D6BD8">
        <w:rPr>
          <w:rFonts w:ascii="ＭＳ ゴシック" w:eastAsia="ＭＳ ゴシック" w:hAnsi="ＭＳ ゴシック" w:hint="eastAsia"/>
          <w:u w:val="single"/>
        </w:rPr>
        <w:t xml:space="preserve">確認者　　　　　　　　　　　　　　</w:t>
      </w:r>
    </w:p>
    <w:p w:rsidR="00A46C14" w:rsidRDefault="00A46C14" w:rsidP="00870698">
      <w:pPr>
        <w:spacing w:line="360" w:lineRule="auto"/>
        <w:ind w:firstLineChars="100" w:firstLine="220"/>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在宅支援の理由　</w:t>
      </w:r>
      <w:bookmarkStart w:id="0" w:name="_GoBack"/>
      <w:bookmarkEnd w:id="0"/>
      <w:r>
        <w:rPr>
          <w:rFonts w:ascii="ＭＳ ゴシック" w:eastAsia="ＭＳ ゴシック" w:hAnsi="ＭＳ ゴシック" w:hint="eastAsia"/>
          <w:u w:val="single"/>
        </w:rPr>
        <w:t>利用者の特性や訓練内容等からの理由</w:t>
      </w:r>
    </w:p>
    <w:p w:rsidR="00A46C14" w:rsidRDefault="00A46C14" w:rsidP="002D6BD8">
      <w:pPr>
        <w:jc w:val="left"/>
        <w:rPr>
          <w:rFonts w:ascii="ＭＳ ゴシック" w:eastAsia="ＭＳ ゴシック" w:hAnsi="ＭＳ ゴシック"/>
          <w:u w:val="single"/>
        </w:rPr>
      </w:pPr>
    </w:p>
    <w:p w:rsidR="002D6BD8" w:rsidRPr="002D6BD8" w:rsidRDefault="002D6BD8" w:rsidP="002D6BD8">
      <w:pPr>
        <w:jc w:val="left"/>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95249</wp:posOffset>
                </wp:positionH>
                <wp:positionV relativeFrom="paragraph">
                  <wp:posOffset>114300</wp:posOffset>
                </wp:positionV>
                <wp:extent cx="65055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05575"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0EB54" id="正方形/長方形 1" o:spid="_x0000_s1026" style="position:absolute;left:0;text-align:left;margin-left:7.5pt;margin-top:9pt;width:512.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" filled="f" strokecolor="black [3213]" strokeweight="1pt"/>
            </w:pict>
          </mc:Fallback>
        </mc:AlternateContent>
      </w:r>
    </w:p>
    <w:p w:rsidR="002D6BD8" w:rsidRPr="002D6BD8" w:rsidRDefault="002D6BD8" w:rsidP="009F5F12">
      <w:pPr>
        <w:ind w:firstLineChars="300" w:firstLine="660"/>
        <w:jc w:val="left"/>
        <w:rPr>
          <w:rFonts w:ascii="ＭＳ ゴシック" w:eastAsia="ＭＳ ゴシック" w:hAnsi="ＭＳ ゴシック"/>
        </w:rPr>
      </w:pPr>
      <w:r w:rsidRPr="002D6BD8">
        <w:rPr>
          <w:rFonts w:ascii="ＭＳ ゴシック" w:eastAsia="ＭＳ ゴシック" w:hAnsi="ＭＳ ゴシック" w:hint="eastAsia"/>
        </w:rPr>
        <w:t>在宅支援</w:t>
      </w:r>
      <w:r w:rsidR="009F5F12">
        <w:rPr>
          <w:rFonts w:ascii="ＭＳ ゴシック" w:eastAsia="ＭＳ ゴシック" w:hAnsi="ＭＳ ゴシック" w:hint="eastAsia"/>
        </w:rPr>
        <w:t>実施の</w:t>
      </w:r>
      <w:r w:rsidRPr="002D6BD8">
        <w:rPr>
          <w:rFonts w:ascii="ＭＳ ゴシック" w:eastAsia="ＭＳ ゴシック" w:hAnsi="ＭＳ ゴシック" w:hint="eastAsia"/>
        </w:rPr>
        <w:t>妥当性及び在宅で働く力の指標を再確認するためのチェック項目です。</w:t>
      </w:r>
    </w:p>
    <w:p w:rsidR="002D6BD8" w:rsidRDefault="002D6BD8" w:rsidP="002D6BD8">
      <w:pPr>
        <w:jc w:val="left"/>
        <w:rPr>
          <w:rFonts w:ascii="ＭＳ ゴシック" w:eastAsia="ＭＳ ゴシック" w:hAnsi="ＭＳ ゴシック"/>
        </w:rPr>
      </w:pPr>
      <w:r w:rsidRPr="002D6BD8">
        <w:rPr>
          <w:rFonts w:ascii="ＭＳ ゴシック" w:eastAsia="ＭＳ ゴシック" w:hAnsi="ＭＳ ゴシック" w:hint="eastAsia"/>
        </w:rPr>
        <w:t xml:space="preserve">　</w:t>
      </w:r>
      <w:r w:rsidR="009F5F12">
        <w:rPr>
          <w:rFonts w:ascii="ＭＳ ゴシック" w:eastAsia="ＭＳ ゴシック" w:hAnsi="ＭＳ ゴシック" w:hint="eastAsia"/>
        </w:rPr>
        <w:t xml:space="preserve">　　</w:t>
      </w:r>
      <w:r w:rsidRPr="002D6BD8">
        <w:rPr>
          <w:rFonts w:ascii="ＭＳ ゴシック" w:eastAsia="ＭＳ ゴシック" w:hAnsi="ＭＳ ゴシック" w:hint="eastAsia"/>
        </w:rPr>
        <w:t>下記の項目に該当しない場合は、通所利用を再検討いただくことがあります。</w:t>
      </w:r>
    </w:p>
    <w:p w:rsidR="002D6BD8" w:rsidRDefault="002D6BD8" w:rsidP="002D6BD8">
      <w:pPr>
        <w:jc w:val="left"/>
        <w:rPr>
          <w:rFonts w:ascii="ＭＳ ゴシック" w:eastAsia="ＭＳ ゴシック" w:hAnsi="ＭＳ ゴシック"/>
        </w:rPr>
      </w:pP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１．利用者の在宅支援の実施の妥当性判断項目</w:t>
      </w:r>
    </w:p>
    <w:p w:rsidR="002D6BD8" w:rsidRDefault="0014042D" w:rsidP="002D6BD8">
      <w:pPr>
        <w:jc w:val="left"/>
        <w:rPr>
          <w:rFonts w:ascii="ＭＳ ゴシック" w:eastAsia="ＭＳ ゴシック" w:hAnsi="ＭＳ ゴシック"/>
        </w:rPr>
      </w:pPr>
      <w:r>
        <w:rPr>
          <w:rFonts w:ascii="ＭＳ ゴシック" w:eastAsia="ＭＳ ゴシック" w:hAnsi="ＭＳ ゴシック" w:hint="eastAsia"/>
        </w:rPr>
        <w:t xml:space="preserve">　□　「服薬管理」を決められたとおり自己</w:t>
      </w:r>
      <w:r w:rsidR="002D6BD8">
        <w:rPr>
          <w:rFonts w:ascii="ＭＳ ゴシック" w:eastAsia="ＭＳ ゴシック" w:hAnsi="ＭＳ ゴシック" w:hint="eastAsia"/>
        </w:rPr>
        <w:t>で行える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「体調不良時」に自己で適切に対処できる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「自分の障害や疾病の理解」ができている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「感情のコントロール」ができる（パニック等を起こさない）</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「意思表示」ができる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「就労意欲」「作業意欲」がある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「指示に従う」ことができ、手休めをしたり居眠りをしない</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「指示内容を理解できる」「ひらがなや簡単な漢字が読める」</w:t>
      </w:r>
    </w:p>
    <w:p w:rsidR="002D6BD8" w:rsidRDefault="002D6BD8" w:rsidP="002D6BD8">
      <w:pPr>
        <w:jc w:val="left"/>
        <w:rPr>
          <w:rFonts w:ascii="ＭＳ ゴシック" w:eastAsia="ＭＳ ゴシック" w:hAnsi="ＭＳ ゴシック"/>
        </w:rPr>
      </w:pP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２．在宅で働く力の指標（技能以外）</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①作業計画性</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作業前に全体を見通し、計画を立てられる。作業量を見積もれる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作業に優先順位を</w:t>
      </w:r>
      <w:r w:rsidR="009F5F12">
        <w:rPr>
          <w:rFonts w:ascii="ＭＳ ゴシック" w:eastAsia="ＭＳ ゴシック" w:hAnsi="ＭＳ ゴシック" w:hint="eastAsia"/>
        </w:rPr>
        <w:t>つける</w:t>
      </w:r>
      <w:r>
        <w:rPr>
          <w:rFonts w:ascii="ＭＳ ゴシック" w:eastAsia="ＭＳ ゴシック" w:hAnsi="ＭＳ ゴシック" w:hint="eastAsia"/>
        </w:rPr>
        <w:t>ことができる。作業開始後、臨機応変に調整できる</w:t>
      </w:r>
      <w:r w:rsidR="009F5F12">
        <w:rPr>
          <w:rFonts w:ascii="ＭＳ ゴシック" w:eastAsia="ＭＳ ゴシック" w:hAnsi="ＭＳ ゴシック" w:hint="eastAsia"/>
        </w:rPr>
        <w:t>。</w:t>
      </w:r>
    </w:p>
    <w:p w:rsidR="002D6BD8" w:rsidRDefault="002D6BD8" w:rsidP="002D6BD8">
      <w:pPr>
        <w:ind w:left="225"/>
        <w:jc w:val="left"/>
        <w:rPr>
          <w:rFonts w:ascii="ＭＳ ゴシック" w:eastAsia="ＭＳ ゴシック" w:hAnsi="ＭＳ ゴシック"/>
        </w:rPr>
      </w:pPr>
      <w:r>
        <w:rPr>
          <w:rFonts w:ascii="ＭＳ ゴシック" w:eastAsia="ＭＳ ゴシック" w:hAnsi="ＭＳ ゴシック" w:hint="eastAsia"/>
        </w:rPr>
        <w:t>②自己管理力</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時間（作業、私用）を自分で管理できる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ストレス耐性がある（気分転換ができる）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自分の体調を把握できる</w:t>
      </w:r>
      <w:r w:rsidR="009F5F12">
        <w:rPr>
          <w:rFonts w:ascii="ＭＳ ゴシック" w:eastAsia="ＭＳ ゴシック" w:hAnsi="ＭＳ ゴシック" w:hint="eastAsia"/>
        </w:rPr>
        <w:t>。</w:t>
      </w:r>
    </w:p>
    <w:p w:rsidR="002D6BD8" w:rsidRDefault="002D6BD8" w:rsidP="002D6BD8">
      <w:pPr>
        <w:ind w:left="225"/>
        <w:jc w:val="left"/>
        <w:rPr>
          <w:rFonts w:ascii="ＭＳ ゴシック" w:eastAsia="ＭＳ ゴシック" w:hAnsi="ＭＳ ゴシック"/>
        </w:rPr>
      </w:pPr>
      <w:r>
        <w:rPr>
          <w:rFonts w:ascii="ＭＳ ゴシック" w:eastAsia="ＭＳ ゴシック" w:hAnsi="ＭＳ ゴシック" w:hint="eastAsia"/>
        </w:rPr>
        <w:t>③継続性</w:t>
      </w:r>
    </w:p>
    <w:p w:rsidR="002D6BD8" w:rsidRDefault="002D6BD8" w:rsidP="002D6BD8">
      <w:pPr>
        <w:pStyle w:val="a7"/>
        <w:numPr>
          <w:ilvl w:val="0"/>
          <w:numId w:val="1"/>
        </w:numPr>
        <w:ind w:leftChars="0"/>
        <w:jc w:val="left"/>
        <w:rPr>
          <w:rFonts w:ascii="ＭＳ ゴシック" w:eastAsia="ＭＳ ゴシック" w:hAnsi="ＭＳ ゴシック"/>
        </w:rPr>
      </w:pPr>
      <w:r w:rsidRPr="002D6BD8">
        <w:rPr>
          <w:rFonts w:ascii="ＭＳ ゴシック" w:eastAsia="ＭＳ ゴシック" w:hAnsi="ＭＳ ゴシック" w:hint="eastAsia"/>
        </w:rPr>
        <w:t>作業をムラなく、コンスタントにできる</w:t>
      </w:r>
      <w:r w:rsidR="009F5F12">
        <w:rPr>
          <w:rFonts w:ascii="ＭＳ ゴシック" w:eastAsia="ＭＳ ゴシック" w:hAnsi="ＭＳ ゴシック" w:hint="eastAsia"/>
        </w:rPr>
        <w:t>。</w:t>
      </w:r>
    </w:p>
    <w:p w:rsidR="002D6BD8" w:rsidRP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毎日の報告を</w:t>
      </w:r>
      <w:r w:rsidR="009F5F12">
        <w:rPr>
          <w:rFonts w:ascii="ＭＳ ゴシック" w:eastAsia="ＭＳ ゴシック" w:hAnsi="ＭＳ ゴシック" w:hint="eastAsia"/>
        </w:rPr>
        <w:t>ＩＴツール等で的確に行うことができる。</w:t>
      </w:r>
    </w:p>
    <w:p w:rsidR="002D6BD8" w:rsidRDefault="009F5F12" w:rsidP="002D6BD8">
      <w:pPr>
        <w:ind w:left="225"/>
        <w:jc w:val="left"/>
        <w:rPr>
          <w:rFonts w:ascii="ＭＳ ゴシック" w:eastAsia="ＭＳ ゴシック" w:hAnsi="ＭＳ ゴシック"/>
        </w:rPr>
      </w:pPr>
      <w:r>
        <w:rPr>
          <w:rFonts w:ascii="ＭＳ ゴシック" w:eastAsia="ＭＳ ゴシック" w:hAnsi="ＭＳ ゴシック" w:hint="eastAsia"/>
        </w:rPr>
        <w:t>④確実性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指示を確実に遂行できる（勘違いやケアレスミスがない）。</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⑤問題解決力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ネット等を活用し、自ら調査し、問題解決にのぞめる。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不明点は、必要に応じて適したツール、メディアで的確に聞ける。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指示がなくても自発的に動くことができる。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lastRenderedPageBreak/>
        <w:t>⑥改善力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周囲に提案する力を持つ。</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自ら進んで新しい知識の習得ができる。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⑦社会性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ビジネスマナー・社会常識に即した行動、言動がとれる。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ケースバイケースで最適なツールを用い、周囲と上手くコミュニケーションがとれ、気持ちを伝えることができる。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⑧対応力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レスポンスを素早く、望まれる方法でできる（メール、電話等）。</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文章の表現を、的確にあるいは工夫を持ってできる。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⑨状況理解力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その時の状況やメールでの支持等の意味を想像できる。理解できる。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自分以外のことにもアンテナをはれる。遠隔の相手の状況も思いやれる。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⑩規律性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作業期間を通して、課せられたルール・規定を順守することができる。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⑪楽天性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思うようにならなくともある程度のおおらかさを持つ。</w:t>
      </w:r>
    </w:p>
    <w:p w:rsidR="009F5F12" w:rsidRPr="00A46C14" w:rsidRDefault="009F5F12" w:rsidP="00E02471">
      <w:pPr>
        <w:pStyle w:val="a7"/>
        <w:numPr>
          <w:ilvl w:val="0"/>
          <w:numId w:val="1"/>
        </w:numPr>
        <w:ind w:leftChars="0" w:left="225"/>
        <w:jc w:val="left"/>
        <w:rPr>
          <w:rFonts w:ascii="ＭＳ ゴシック" w:eastAsia="ＭＳ ゴシック" w:hAnsi="ＭＳ ゴシック"/>
        </w:rPr>
      </w:pPr>
      <w:r w:rsidRPr="00A46C14">
        <w:rPr>
          <w:rFonts w:ascii="ＭＳ ゴシック" w:eastAsia="ＭＳ ゴシック" w:hAnsi="ＭＳ ゴシック" w:hint="eastAsia"/>
        </w:rPr>
        <w:t>ひとりで、考え込まない。引きずらない。</w:t>
      </w:r>
    </w:p>
    <w:p w:rsidR="009F5F12" w:rsidRDefault="00A46C14" w:rsidP="00A46C14">
      <w:pPr>
        <w:spacing w:line="360" w:lineRule="auto"/>
        <w:ind w:left="225"/>
        <w:jc w:val="left"/>
        <w:rPr>
          <w:rFonts w:ascii="ＭＳ ゴシック" w:eastAsia="ＭＳ ゴシック" w:hAnsi="ＭＳ ゴシック"/>
        </w:rPr>
      </w:pPr>
      <w:r>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4F909947" wp14:editId="79552702">
                <wp:simplePos x="0" y="0"/>
                <wp:positionH relativeFrom="margin">
                  <wp:posOffset>-2540</wp:posOffset>
                </wp:positionH>
                <wp:positionV relativeFrom="paragraph">
                  <wp:posOffset>57150</wp:posOffset>
                </wp:positionV>
                <wp:extent cx="66294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294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6B2F" id="正方形/長方形 2" o:spid="_x0000_s1026" style="position:absolute;left:0;text-align:left;margin-left:-.2pt;margin-top:4.5pt;width:522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" filled="f" strokecolor="black [3213]" strokeweight="1pt">
                <w10:wrap anchorx="margin"/>
              </v:rect>
            </w:pict>
          </mc:Fallback>
        </mc:AlternateContent>
      </w:r>
      <w:r w:rsidR="009F5F12">
        <w:rPr>
          <w:rFonts w:ascii="ＭＳ ゴシック" w:eastAsia="ＭＳ ゴシック" w:hAnsi="ＭＳ ゴシック" w:hint="eastAsia"/>
        </w:rPr>
        <w:t>上記項目のチェック結果も踏まえ、利用者に対する支援の具体的な内容を以下に記載してください。</w:t>
      </w:r>
    </w:p>
    <w:p w:rsidR="009F5F12" w:rsidRDefault="009F5F12" w:rsidP="00A46C14">
      <w:pPr>
        <w:ind w:left="225"/>
        <w:jc w:val="left"/>
        <w:rPr>
          <w:rFonts w:ascii="ＭＳ ゴシック" w:eastAsia="ＭＳ ゴシック" w:hAnsi="ＭＳ ゴシック"/>
        </w:rPr>
      </w:pPr>
      <w:r>
        <w:rPr>
          <w:rFonts w:ascii="ＭＳ ゴシック" w:eastAsia="ＭＳ ゴシック" w:hAnsi="ＭＳ ゴシック" w:hint="eastAsia"/>
        </w:rPr>
        <w:t>必要に応じて</w:t>
      </w:r>
      <w:r w:rsidR="00E237F5">
        <w:rPr>
          <w:rFonts w:ascii="ＭＳ ゴシック" w:eastAsia="ＭＳ ゴシック" w:hAnsi="ＭＳ ゴシック" w:hint="eastAsia"/>
        </w:rPr>
        <w:t>実際の課題等</w:t>
      </w:r>
      <w:r>
        <w:rPr>
          <w:rFonts w:ascii="ＭＳ ゴシック" w:eastAsia="ＭＳ ゴシック" w:hAnsi="ＭＳ ゴシック" w:hint="eastAsia"/>
        </w:rPr>
        <w:t>別紙</w:t>
      </w:r>
      <w:r w:rsidR="008340DF">
        <w:rPr>
          <w:rFonts w:ascii="ＭＳ ゴシック" w:eastAsia="ＭＳ ゴシック" w:hAnsi="ＭＳ ゴシック" w:hint="eastAsia"/>
        </w:rPr>
        <w:t>を添付してください。</w:t>
      </w:r>
    </w:p>
    <w:p w:rsidR="00A46C14" w:rsidRDefault="00A46C14" w:rsidP="009F5F12">
      <w:pPr>
        <w:ind w:left="225"/>
        <w:jc w:val="left"/>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3119"/>
        <w:gridCol w:w="7342"/>
      </w:tblGrid>
      <w:tr w:rsidR="006A1E38" w:rsidTr="00A46C14">
        <w:trPr>
          <w:trHeight w:val="436"/>
        </w:trPr>
        <w:tc>
          <w:tcPr>
            <w:tcW w:w="3119" w:type="dxa"/>
          </w:tcPr>
          <w:p w:rsidR="006A1E38" w:rsidRDefault="006A1E38" w:rsidP="00687246">
            <w:pPr>
              <w:jc w:val="center"/>
              <w:rPr>
                <w:rFonts w:ascii="ＭＳ ゴシック" w:eastAsia="ＭＳ ゴシック" w:hAnsi="ＭＳ ゴシック"/>
              </w:rPr>
            </w:pPr>
            <w:r>
              <w:rPr>
                <w:rFonts w:ascii="ＭＳ ゴシック" w:eastAsia="ＭＳ ゴシック" w:hAnsi="ＭＳ ゴシック" w:hint="eastAsia"/>
              </w:rPr>
              <w:t>支援形態</w:t>
            </w:r>
          </w:p>
        </w:tc>
        <w:tc>
          <w:tcPr>
            <w:tcW w:w="7342" w:type="dxa"/>
          </w:tcPr>
          <w:p w:rsidR="006A1E38" w:rsidRDefault="006A1E38" w:rsidP="006A1E38">
            <w:pPr>
              <w:jc w:val="left"/>
              <w:rPr>
                <w:rFonts w:ascii="ＭＳ ゴシック" w:eastAsia="ＭＳ ゴシック" w:hAnsi="ＭＳ ゴシック"/>
              </w:rPr>
            </w:pPr>
            <w:r>
              <w:rPr>
                <w:rFonts w:ascii="ＭＳ ゴシック" w:eastAsia="ＭＳ ゴシック" w:hAnsi="ＭＳ ゴシック" w:hint="eastAsia"/>
              </w:rPr>
              <w:t>在宅支援のみ　・　在宅</w:t>
            </w:r>
            <w:r w:rsidR="00687246">
              <w:rPr>
                <w:rFonts w:ascii="ＭＳ ゴシック" w:eastAsia="ＭＳ ゴシック" w:hAnsi="ＭＳ ゴシック" w:hint="eastAsia"/>
              </w:rPr>
              <w:t>支援</w:t>
            </w:r>
            <w:r>
              <w:rPr>
                <w:rFonts w:ascii="ＭＳ ゴシック" w:eastAsia="ＭＳ ゴシック" w:hAnsi="ＭＳ ゴシック" w:hint="eastAsia"/>
              </w:rPr>
              <w:t>と通所の併用</w:t>
            </w:r>
          </w:p>
        </w:tc>
      </w:tr>
      <w:tr w:rsidR="00687246" w:rsidTr="00A46C14">
        <w:trPr>
          <w:trHeight w:val="1182"/>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在宅支援の理由</w:t>
            </w:r>
          </w:p>
          <w:p w:rsidR="00687246" w:rsidRDefault="0070411E" w:rsidP="00687246">
            <w:pPr>
              <w:jc w:val="left"/>
              <w:rPr>
                <w:rFonts w:ascii="ＭＳ ゴシック" w:eastAsia="ＭＳ ゴシック" w:hAnsi="ＭＳ ゴシック"/>
              </w:rPr>
            </w:pPr>
            <w:r>
              <w:rPr>
                <w:rFonts w:ascii="ＭＳ ゴシック" w:eastAsia="ＭＳ ゴシック" w:hAnsi="ＭＳ ゴシック" w:hint="eastAsia"/>
                <w:sz w:val="18"/>
              </w:rPr>
              <w:t>（利用者の希望、障害特性や</w:t>
            </w:r>
            <w:r w:rsidR="00687246" w:rsidRPr="00A46C14">
              <w:rPr>
                <w:rFonts w:ascii="ＭＳ ゴシック" w:eastAsia="ＭＳ ゴシック" w:hAnsi="ＭＳ ゴシック" w:hint="eastAsia"/>
                <w:sz w:val="18"/>
              </w:rPr>
              <w:t>作業内容等に起因する理由等</w:t>
            </w:r>
            <w:r w:rsidR="00F22CA7">
              <w:rPr>
                <w:rFonts w:ascii="ＭＳ ゴシック" w:eastAsia="ＭＳ ゴシック" w:hAnsi="ＭＳ ゴシック" w:hint="eastAsia"/>
                <w:sz w:val="18"/>
              </w:rPr>
              <w:t>を具体的に</w:t>
            </w:r>
            <w:r w:rsidR="00687246" w:rsidRPr="00A46C14">
              <w:rPr>
                <w:rFonts w:ascii="ＭＳ ゴシック" w:eastAsia="ＭＳ ゴシック" w:hAnsi="ＭＳ ゴシック" w:hint="eastAsia"/>
                <w:sz w:val="18"/>
              </w:rPr>
              <w:t>）</w:t>
            </w:r>
          </w:p>
        </w:tc>
        <w:tc>
          <w:tcPr>
            <w:tcW w:w="7342" w:type="dxa"/>
          </w:tcPr>
          <w:p w:rsidR="00687246" w:rsidRDefault="00687246" w:rsidP="009F5F12">
            <w:pPr>
              <w:jc w:val="left"/>
              <w:rPr>
                <w:rFonts w:ascii="ＭＳ ゴシック" w:eastAsia="ＭＳ ゴシック" w:hAnsi="ＭＳ ゴシック"/>
              </w:rPr>
            </w:pPr>
          </w:p>
        </w:tc>
      </w:tr>
      <w:tr w:rsidR="00E237F5" w:rsidTr="00A46C14">
        <w:trPr>
          <w:trHeight w:val="967"/>
        </w:trPr>
        <w:tc>
          <w:tcPr>
            <w:tcW w:w="3119" w:type="dxa"/>
          </w:tcPr>
          <w:p w:rsidR="00D06C61" w:rsidRDefault="00D06C61" w:rsidP="00687246">
            <w:pPr>
              <w:jc w:val="center"/>
              <w:rPr>
                <w:rFonts w:ascii="ＭＳ ゴシック" w:eastAsia="ＭＳ ゴシック" w:hAnsi="ＭＳ ゴシック"/>
              </w:rPr>
            </w:pPr>
            <w:r>
              <w:rPr>
                <w:rFonts w:ascii="ＭＳ ゴシック" w:eastAsia="ＭＳ ゴシック" w:hAnsi="ＭＳ ゴシック" w:hint="eastAsia"/>
              </w:rPr>
              <w:t>在宅支援内容</w:t>
            </w:r>
          </w:p>
          <w:p w:rsidR="00E237F5" w:rsidRDefault="00D06C61" w:rsidP="0070411E">
            <w:pPr>
              <w:jc w:val="left"/>
              <w:rPr>
                <w:rFonts w:ascii="ＭＳ ゴシック" w:eastAsia="ＭＳ ゴシック" w:hAnsi="ＭＳ ゴシック"/>
              </w:rPr>
            </w:pPr>
            <w:r w:rsidRPr="00A46C14">
              <w:rPr>
                <w:rFonts w:ascii="ＭＳ ゴシック" w:eastAsia="ＭＳ ゴシック" w:hAnsi="ＭＳ ゴシック" w:hint="eastAsia"/>
                <w:sz w:val="18"/>
              </w:rPr>
              <w:t>（作業</w:t>
            </w:r>
            <w:r w:rsidR="0070411E">
              <w:rPr>
                <w:rFonts w:ascii="ＭＳ ゴシック" w:eastAsia="ＭＳ ゴシック" w:hAnsi="ＭＳ ゴシック" w:hint="eastAsia"/>
                <w:sz w:val="18"/>
              </w:rPr>
              <w:t>や</w:t>
            </w:r>
            <w:r w:rsidRPr="00A46C14">
              <w:rPr>
                <w:rFonts w:ascii="ＭＳ ゴシック" w:eastAsia="ＭＳ ゴシック" w:hAnsi="ＭＳ ゴシック" w:hint="eastAsia"/>
                <w:sz w:val="18"/>
              </w:rPr>
              <w:t>訓練内容を具体的に）</w:t>
            </w:r>
          </w:p>
        </w:tc>
        <w:tc>
          <w:tcPr>
            <w:tcW w:w="7342" w:type="dxa"/>
          </w:tcPr>
          <w:p w:rsidR="00E237F5" w:rsidRDefault="00E237F5" w:rsidP="009F5F12">
            <w:pPr>
              <w:jc w:val="left"/>
              <w:rPr>
                <w:rFonts w:ascii="ＭＳ ゴシック" w:eastAsia="ＭＳ ゴシック" w:hAnsi="ＭＳ ゴシック"/>
              </w:rPr>
            </w:pPr>
          </w:p>
        </w:tc>
      </w:tr>
      <w:tr w:rsidR="00E237F5" w:rsidTr="00687246">
        <w:tc>
          <w:tcPr>
            <w:tcW w:w="3119" w:type="dxa"/>
          </w:tcPr>
          <w:p w:rsidR="00687246" w:rsidRDefault="00D06C61" w:rsidP="00687246">
            <w:pPr>
              <w:jc w:val="center"/>
              <w:rPr>
                <w:rFonts w:ascii="ＭＳ ゴシック" w:eastAsia="ＭＳ ゴシック" w:hAnsi="ＭＳ ゴシック"/>
              </w:rPr>
            </w:pPr>
            <w:r>
              <w:rPr>
                <w:rFonts w:ascii="ＭＳ ゴシック" w:eastAsia="ＭＳ ゴシック" w:hAnsi="ＭＳ ゴシック" w:hint="eastAsia"/>
              </w:rPr>
              <w:t>在宅</w:t>
            </w:r>
            <w:r w:rsidR="00687246">
              <w:rPr>
                <w:rFonts w:ascii="ＭＳ ゴシック" w:eastAsia="ＭＳ ゴシック" w:hAnsi="ＭＳ ゴシック" w:hint="eastAsia"/>
              </w:rPr>
              <w:t>支援</w:t>
            </w:r>
            <w:r>
              <w:rPr>
                <w:rFonts w:ascii="ＭＳ ゴシック" w:eastAsia="ＭＳ ゴシック" w:hAnsi="ＭＳ ゴシック" w:hint="eastAsia"/>
              </w:rPr>
              <w:t>時の</w:t>
            </w:r>
            <w:r w:rsidR="00687246">
              <w:rPr>
                <w:rFonts w:ascii="ＭＳ ゴシック" w:eastAsia="ＭＳ ゴシック" w:hAnsi="ＭＳ ゴシック" w:hint="eastAsia"/>
              </w:rPr>
              <w:t>環境</w:t>
            </w:r>
          </w:p>
          <w:p w:rsidR="00D06C61" w:rsidRPr="00A46C14" w:rsidRDefault="00687246" w:rsidP="00687246">
            <w:pPr>
              <w:jc w:val="left"/>
              <w:rPr>
                <w:rFonts w:ascii="ＭＳ ゴシック" w:eastAsia="ＭＳ ゴシック" w:hAnsi="ＭＳ ゴシック"/>
                <w:sz w:val="18"/>
                <w:szCs w:val="18"/>
              </w:rPr>
            </w:pPr>
            <w:r w:rsidRPr="00A46C14">
              <w:rPr>
                <w:rFonts w:ascii="ＭＳ ゴシック" w:eastAsia="ＭＳ ゴシック" w:hAnsi="ＭＳ ゴシック" w:hint="eastAsia"/>
                <w:sz w:val="18"/>
                <w:szCs w:val="18"/>
              </w:rPr>
              <w:t>（</w:t>
            </w:r>
            <w:r w:rsidR="0070411E">
              <w:rPr>
                <w:rFonts w:ascii="ＭＳ ゴシック" w:eastAsia="ＭＳ ゴシック" w:hAnsi="ＭＳ ゴシック" w:hint="eastAsia"/>
                <w:sz w:val="18"/>
                <w:szCs w:val="18"/>
              </w:rPr>
              <w:t>作業や</w:t>
            </w:r>
            <w:r w:rsidR="00D06C61" w:rsidRPr="00A46C14">
              <w:rPr>
                <w:rFonts w:ascii="ＭＳ ゴシック" w:eastAsia="ＭＳ ゴシック" w:hAnsi="ＭＳ ゴシック" w:hint="eastAsia"/>
                <w:sz w:val="18"/>
                <w:szCs w:val="18"/>
              </w:rPr>
              <w:t>訓練場所</w:t>
            </w:r>
            <w:r w:rsidR="006A1E38" w:rsidRPr="00A46C14">
              <w:rPr>
                <w:rFonts w:ascii="ＭＳ ゴシック" w:eastAsia="ＭＳ ゴシック" w:hAnsi="ＭＳ ゴシック" w:hint="eastAsia"/>
                <w:sz w:val="18"/>
                <w:szCs w:val="18"/>
              </w:rPr>
              <w:t>、ネットワーク環境等</w:t>
            </w:r>
            <w:r w:rsidRPr="00A46C14">
              <w:rPr>
                <w:rFonts w:ascii="ＭＳ ゴシック" w:eastAsia="ＭＳ ゴシック" w:hAnsi="ＭＳ ゴシック" w:hint="eastAsia"/>
                <w:sz w:val="18"/>
                <w:szCs w:val="18"/>
              </w:rPr>
              <w:t>）</w:t>
            </w:r>
            <w:r w:rsidR="00A46C14" w:rsidRPr="00A46C14">
              <w:rPr>
                <w:rFonts w:ascii="ＭＳ ゴシック" w:eastAsia="ＭＳ ゴシック" w:hAnsi="ＭＳ ゴシック" w:hint="eastAsia"/>
                <w:sz w:val="18"/>
                <w:szCs w:val="18"/>
              </w:rPr>
              <w:t>※場所は固定が望ましい</w:t>
            </w:r>
          </w:p>
        </w:tc>
        <w:tc>
          <w:tcPr>
            <w:tcW w:w="7342" w:type="dxa"/>
          </w:tcPr>
          <w:p w:rsidR="00E237F5" w:rsidRPr="006A1E38" w:rsidRDefault="00E237F5" w:rsidP="009F5F12">
            <w:pPr>
              <w:jc w:val="left"/>
              <w:rPr>
                <w:rFonts w:ascii="ＭＳ ゴシック" w:eastAsia="ＭＳ ゴシック" w:hAnsi="ＭＳ ゴシック"/>
              </w:rPr>
            </w:pPr>
          </w:p>
        </w:tc>
      </w:tr>
      <w:tr w:rsidR="00E237F5" w:rsidTr="00687246">
        <w:trPr>
          <w:trHeight w:val="1506"/>
        </w:trPr>
        <w:tc>
          <w:tcPr>
            <w:tcW w:w="3119" w:type="dxa"/>
          </w:tcPr>
          <w:p w:rsidR="00E237F5" w:rsidRDefault="00D06C61" w:rsidP="00687246">
            <w:pPr>
              <w:jc w:val="center"/>
              <w:rPr>
                <w:rFonts w:ascii="ＭＳ ゴシック" w:eastAsia="ＭＳ ゴシック" w:hAnsi="ＭＳ ゴシック"/>
              </w:rPr>
            </w:pPr>
            <w:r w:rsidRPr="00D06C61">
              <w:rPr>
                <w:rFonts w:ascii="ＭＳ ゴシック" w:eastAsia="ＭＳ ゴシック" w:hAnsi="ＭＳ ゴシック" w:hint="eastAsia"/>
              </w:rPr>
              <w:t>在宅支援対応時間等</w:t>
            </w:r>
          </w:p>
        </w:tc>
        <w:tc>
          <w:tcPr>
            <w:tcW w:w="7342" w:type="dxa"/>
          </w:tcPr>
          <w:p w:rsidR="00D06C61" w:rsidRDefault="00D06C61" w:rsidP="00D06C61">
            <w:pPr>
              <w:jc w:val="left"/>
              <w:rPr>
                <w:rFonts w:ascii="ＭＳ ゴシック" w:eastAsia="ＭＳ ゴシック" w:hAnsi="ＭＳ ゴシック"/>
              </w:rPr>
            </w:pPr>
            <w:r>
              <w:rPr>
                <w:rFonts w:ascii="ＭＳ ゴシック" w:eastAsia="ＭＳ ゴシック" w:hAnsi="ＭＳ ゴシック" w:hint="eastAsia"/>
              </w:rPr>
              <w:t>対応時間（　　：　　～　　：　　）</w:t>
            </w:r>
          </w:p>
          <w:p w:rsidR="00D06C61" w:rsidRDefault="00D06C61" w:rsidP="00D06C61">
            <w:pPr>
              <w:jc w:val="left"/>
              <w:rPr>
                <w:rFonts w:ascii="ＭＳ ゴシック" w:eastAsia="ＭＳ ゴシック" w:hAnsi="ＭＳ ゴシック"/>
              </w:rPr>
            </w:pPr>
          </w:p>
          <w:p w:rsidR="00E237F5" w:rsidRDefault="00D06C61" w:rsidP="00D06C61">
            <w:pPr>
              <w:jc w:val="left"/>
              <w:rPr>
                <w:rFonts w:ascii="ＭＳ ゴシック" w:eastAsia="ＭＳ ゴシック" w:hAnsi="ＭＳ ゴシック"/>
              </w:rPr>
            </w:pPr>
            <w:r>
              <w:rPr>
                <w:rFonts w:ascii="ＭＳ ゴシック" w:eastAsia="ＭＳ ゴシック" w:hAnsi="ＭＳ ゴシック" w:hint="eastAsia"/>
              </w:rPr>
              <w:t>対応曜日に○</w:t>
            </w:r>
          </w:p>
          <w:p w:rsidR="00D06C61" w:rsidRDefault="00D06C61" w:rsidP="00687246">
            <w:pPr>
              <w:jc w:val="left"/>
              <w:rPr>
                <w:rFonts w:ascii="ＭＳ ゴシック" w:eastAsia="ＭＳ ゴシック" w:hAnsi="ＭＳ ゴシック"/>
              </w:rPr>
            </w:pPr>
            <w:r>
              <w:rPr>
                <w:rFonts w:ascii="ＭＳ ゴシック" w:eastAsia="ＭＳ ゴシック" w:hAnsi="ＭＳ ゴシック" w:hint="eastAsia"/>
              </w:rPr>
              <w:t>（月・火・水・木・金・土・日・祝）</w:t>
            </w:r>
          </w:p>
        </w:tc>
      </w:tr>
      <w:tr w:rsidR="00E237F5" w:rsidTr="00687246">
        <w:trPr>
          <w:trHeight w:val="422"/>
        </w:trPr>
        <w:tc>
          <w:tcPr>
            <w:tcW w:w="3119" w:type="dxa"/>
          </w:tcPr>
          <w:p w:rsidR="00D06C61" w:rsidRDefault="006A1E38" w:rsidP="00687246">
            <w:pPr>
              <w:jc w:val="center"/>
              <w:rPr>
                <w:rFonts w:ascii="ＭＳ ゴシック" w:eastAsia="ＭＳ ゴシック" w:hAnsi="ＭＳ ゴシック"/>
              </w:rPr>
            </w:pPr>
            <w:r>
              <w:rPr>
                <w:rFonts w:ascii="ＭＳ ゴシック" w:eastAsia="ＭＳ ゴシック" w:hAnsi="ＭＳ ゴシック" w:hint="eastAsia"/>
              </w:rPr>
              <w:t>日中の連絡方法</w:t>
            </w:r>
          </w:p>
        </w:tc>
        <w:tc>
          <w:tcPr>
            <w:tcW w:w="7342" w:type="dxa"/>
          </w:tcPr>
          <w:p w:rsidR="00870698" w:rsidRDefault="006A1E38" w:rsidP="00870698">
            <w:pPr>
              <w:jc w:val="left"/>
              <w:rPr>
                <w:rFonts w:ascii="ＭＳ ゴシック" w:eastAsia="ＭＳ ゴシック" w:hAnsi="ＭＳ ゴシック"/>
              </w:rPr>
            </w:pPr>
            <w:r>
              <w:rPr>
                <w:rFonts w:ascii="ＭＳ ゴシック" w:eastAsia="ＭＳ ゴシック" w:hAnsi="ＭＳ ゴシック" w:hint="eastAsia"/>
              </w:rPr>
              <w:t>電話・メール・PCやスマートフォンのWEB会議機能等・</w:t>
            </w:r>
          </w:p>
          <w:p w:rsidR="00D06C61" w:rsidRDefault="006A1E38" w:rsidP="00870698">
            <w:pPr>
              <w:jc w:val="left"/>
              <w:rPr>
                <w:rFonts w:ascii="ＭＳ ゴシック" w:eastAsia="ＭＳ ゴシック" w:hAnsi="ＭＳ ゴシック"/>
              </w:rPr>
            </w:pPr>
            <w:r>
              <w:rPr>
                <w:rFonts w:ascii="ＭＳ ゴシック" w:eastAsia="ＭＳ ゴシック" w:hAnsi="ＭＳ ゴシック" w:hint="eastAsia"/>
              </w:rPr>
              <w:t>その他</w:t>
            </w:r>
            <w:r w:rsidR="00870698">
              <w:rPr>
                <w:rFonts w:ascii="ＭＳ ゴシック" w:eastAsia="ＭＳ ゴシック" w:hAnsi="ＭＳ ゴシック" w:hint="eastAsia"/>
              </w:rPr>
              <w:t>（</w:t>
            </w:r>
            <w:r>
              <w:rPr>
                <w:rFonts w:ascii="ＭＳ ゴシック" w:eastAsia="ＭＳ ゴシック" w:hAnsi="ＭＳ ゴシック" w:hint="eastAsia"/>
              </w:rPr>
              <w:t xml:space="preserve">　　　　）</w:t>
            </w:r>
          </w:p>
        </w:tc>
      </w:tr>
      <w:tr w:rsidR="00687246" w:rsidTr="00A46C14">
        <w:trPr>
          <w:trHeight w:val="617"/>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週１回の評価の方法（予定）</w:t>
            </w:r>
          </w:p>
        </w:tc>
        <w:tc>
          <w:tcPr>
            <w:tcW w:w="7342" w:type="dxa"/>
          </w:tcPr>
          <w:p w:rsidR="00687246" w:rsidRDefault="00687246" w:rsidP="009F5F12">
            <w:pPr>
              <w:jc w:val="left"/>
              <w:rPr>
                <w:rFonts w:ascii="ＭＳ ゴシック" w:eastAsia="ＭＳ ゴシック" w:hAnsi="ＭＳ ゴシック"/>
              </w:rPr>
            </w:pPr>
            <w:r>
              <w:rPr>
                <w:rFonts w:ascii="ＭＳ ゴシック" w:eastAsia="ＭＳ ゴシック" w:hAnsi="ＭＳ ゴシック" w:hint="eastAsia"/>
              </w:rPr>
              <w:t>職員の居宅訪問　・　利用者の通所　・　ICT機器の活用</w:t>
            </w:r>
          </w:p>
        </w:tc>
      </w:tr>
      <w:tr w:rsidR="00687246" w:rsidTr="001F44A0">
        <w:trPr>
          <w:trHeight w:val="500"/>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月1回のアセスメントの方法（予定）</w:t>
            </w:r>
          </w:p>
        </w:tc>
        <w:tc>
          <w:tcPr>
            <w:tcW w:w="7342" w:type="dxa"/>
          </w:tcPr>
          <w:p w:rsidR="00687246" w:rsidRDefault="00687246" w:rsidP="00687246">
            <w:pPr>
              <w:jc w:val="left"/>
              <w:rPr>
                <w:rFonts w:ascii="ＭＳ ゴシック" w:eastAsia="ＭＳ ゴシック" w:hAnsi="ＭＳ ゴシック"/>
              </w:rPr>
            </w:pPr>
            <w:r>
              <w:rPr>
                <w:rFonts w:ascii="ＭＳ ゴシック" w:eastAsia="ＭＳ ゴシック" w:hAnsi="ＭＳ ゴシック" w:hint="eastAsia"/>
              </w:rPr>
              <w:t xml:space="preserve">職員の居宅訪問　・　利用者の通所　</w:t>
            </w:r>
          </w:p>
        </w:tc>
      </w:tr>
    </w:tbl>
    <w:p w:rsidR="00687246" w:rsidRPr="00E237F5" w:rsidRDefault="00687246" w:rsidP="00687246">
      <w:pPr>
        <w:jc w:val="left"/>
        <w:rPr>
          <w:rFonts w:ascii="ＭＳ ゴシック" w:eastAsia="ＭＳ ゴシック" w:hAnsi="ＭＳ ゴシック"/>
        </w:rPr>
      </w:pPr>
    </w:p>
    <w:sectPr w:rsidR="00687246" w:rsidRPr="00E237F5" w:rsidSect="009F5F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D8" w:rsidRDefault="002D6BD8" w:rsidP="002D6BD8">
      <w:r>
        <w:separator/>
      </w:r>
    </w:p>
  </w:endnote>
  <w:endnote w:type="continuationSeparator" w:id="0">
    <w:p w:rsidR="002D6BD8" w:rsidRDefault="002D6BD8" w:rsidP="002D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D8" w:rsidRDefault="002D6BD8" w:rsidP="002D6BD8">
      <w:r>
        <w:separator/>
      </w:r>
    </w:p>
  </w:footnote>
  <w:footnote w:type="continuationSeparator" w:id="0">
    <w:p w:rsidR="002D6BD8" w:rsidRDefault="002D6BD8" w:rsidP="002D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5071F"/>
    <w:multiLevelType w:val="hybridMultilevel"/>
    <w:tmpl w:val="A7389470"/>
    <w:lvl w:ilvl="0" w:tplc="DD20A88C">
      <w:start w:val="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85"/>
    <w:rsid w:val="0014042D"/>
    <w:rsid w:val="001F44A0"/>
    <w:rsid w:val="002D6BD8"/>
    <w:rsid w:val="003B3C7B"/>
    <w:rsid w:val="005B5285"/>
    <w:rsid w:val="00687246"/>
    <w:rsid w:val="006A1E38"/>
    <w:rsid w:val="0070411E"/>
    <w:rsid w:val="008340DF"/>
    <w:rsid w:val="00870698"/>
    <w:rsid w:val="009F5F12"/>
    <w:rsid w:val="00A46C14"/>
    <w:rsid w:val="00C52E35"/>
    <w:rsid w:val="00D06C61"/>
    <w:rsid w:val="00E237F5"/>
    <w:rsid w:val="00E43535"/>
    <w:rsid w:val="00EA4A8C"/>
    <w:rsid w:val="00F2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71A71"/>
  <w15:chartTrackingRefBased/>
  <w15:docId w15:val="{FF732D8E-558B-48A6-BA07-3365E3E0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D8"/>
    <w:pPr>
      <w:tabs>
        <w:tab w:val="center" w:pos="4252"/>
        <w:tab w:val="right" w:pos="8504"/>
      </w:tabs>
      <w:snapToGrid w:val="0"/>
    </w:pPr>
  </w:style>
  <w:style w:type="character" w:customStyle="1" w:styleId="a4">
    <w:name w:val="ヘッダー (文字)"/>
    <w:basedOn w:val="a0"/>
    <w:link w:val="a3"/>
    <w:uiPriority w:val="99"/>
    <w:rsid w:val="002D6BD8"/>
  </w:style>
  <w:style w:type="paragraph" w:styleId="a5">
    <w:name w:val="footer"/>
    <w:basedOn w:val="a"/>
    <w:link w:val="a6"/>
    <w:uiPriority w:val="99"/>
    <w:unhideWhenUsed/>
    <w:rsid w:val="002D6BD8"/>
    <w:pPr>
      <w:tabs>
        <w:tab w:val="center" w:pos="4252"/>
        <w:tab w:val="right" w:pos="8504"/>
      </w:tabs>
      <w:snapToGrid w:val="0"/>
    </w:pPr>
  </w:style>
  <w:style w:type="character" w:customStyle="1" w:styleId="a6">
    <w:name w:val="フッター (文字)"/>
    <w:basedOn w:val="a0"/>
    <w:link w:val="a5"/>
    <w:uiPriority w:val="99"/>
    <w:rsid w:val="002D6BD8"/>
  </w:style>
  <w:style w:type="paragraph" w:styleId="a7">
    <w:name w:val="List Paragraph"/>
    <w:basedOn w:val="a"/>
    <w:uiPriority w:val="34"/>
    <w:qFormat/>
    <w:rsid w:val="002D6BD8"/>
    <w:pPr>
      <w:ind w:leftChars="400" w:left="840"/>
    </w:pPr>
  </w:style>
  <w:style w:type="table" w:styleId="a8">
    <w:name w:val="Table Grid"/>
    <w:basedOn w:val="a1"/>
    <w:uiPriority w:val="39"/>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障害福祉課</cp:lastModifiedBy>
  <cp:revision>11</cp:revision>
  <dcterms:created xsi:type="dcterms:W3CDTF">2022-02-08T01:41:00Z</dcterms:created>
  <dcterms:modified xsi:type="dcterms:W3CDTF">2023-12-28T00:40:00Z</dcterms:modified>
</cp:coreProperties>
</file>